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7F" w:rsidRDefault="00674218" w:rsidP="007B75FB">
      <w:pPr>
        <w:spacing w:after="0"/>
        <w:rPr>
          <w:color w:val="4F81BD" w:themeColor="accent1"/>
        </w:rPr>
      </w:pPr>
      <w:r>
        <w:rPr>
          <w:noProof/>
          <w:color w:val="4F81BD" w:themeColor="accent1"/>
          <w:lang w:eastAsia="en-GB"/>
        </w:rPr>
        <w:drawing>
          <wp:inline distT="0" distB="0" distL="0" distR="0" wp14:anchorId="45CF3344" wp14:editId="38EE8CAC">
            <wp:extent cx="704564" cy="8667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227" cy="866361"/>
                    </a:xfrm>
                    <a:prstGeom prst="rect">
                      <a:avLst/>
                    </a:prstGeom>
                  </pic:spPr>
                </pic:pic>
              </a:graphicData>
            </a:graphic>
          </wp:inline>
        </w:drawing>
      </w:r>
      <w:r w:rsidR="007B75FB">
        <w:rPr>
          <w:color w:val="4F81BD" w:themeColor="accent1"/>
        </w:rPr>
        <w:t>]</w:t>
      </w:r>
    </w:p>
    <w:p w:rsidR="00041DF0" w:rsidRDefault="00041DF0" w:rsidP="007B75FB">
      <w:pPr>
        <w:spacing w:after="0"/>
        <w:ind w:left="-90"/>
        <w:rPr>
          <w:color w:val="4F81BD" w:themeColor="accent1"/>
        </w:rPr>
      </w:pPr>
    </w:p>
    <w:p w:rsidR="00BA3ED5" w:rsidRDefault="00674218" w:rsidP="00674218">
      <w:pPr>
        <w:pStyle w:val="Heading1"/>
        <w:spacing w:before="300"/>
        <w:jc w:val="center"/>
      </w:pPr>
      <w:r>
        <w:t xml:space="preserve">Morley Memorial Primary School </w:t>
      </w:r>
      <w:r w:rsidR="00BA3ED5">
        <w:t xml:space="preserve">Employment Application Form: </w:t>
      </w:r>
      <w:r w:rsidR="00BA3ED5" w:rsidRPr="00EC747F">
        <w:t>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proofErr w:type="gramStart"/>
      <w:r w:rsidR="00BC4C1E">
        <w:t>rejected,</w:t>
      </w:r>
      <w:proofErr w:type="gramEnd"/>
      <w:r w:rsidR="00BC4C1E">
        <w:t xml:space="preserve">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600"/>
        <w:gridCol w:w="7262"/>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674218" w:rsidRPr="00674218" w:rsidRDefault="00674218" w:rsidP="007B75FB">
            <w:pPr>
              <w:pStyle w:val="Numbered"/>
              <w:jc w:val="both"/>
              <w:rPr>
                <w:b/>
              </w:rPr>
            </w:pPr>
            <w:r w:rsidRPr="00674218">
              <w:rPr>
                <w:b/>
              </w:rPr>
              <w:t xml:space="preserve">Primary Teacher (Upper KS2 in the first instance) </w:t>
            </w:r>
          </w:p>
          <w:p w:rsidR="00674218" w:rsidRDefault="00674218" w:rsidP="007B75FB">
            <w:pPr>
              <w:pStyle w:val="Numbered"/>
              <w:jc w:val="both"/>
            </w:pPr>
            <w:r>
              <w:t>TLR application -  YES / NO Please delete as appropriate</w:t>
            </w: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8F098B">
        <w:t xml:space="preserve">how to complete </w:t>
      </w:r>
      <w:r>
        <w:t>the letter of application.</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10"/>
          <w:footerReference w:type="default" r:id="rId11"/>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2"/>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t xml:space="preserve">Professional Courses Attended as a Teacher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98"/>
        <w:gridCol w:w="2662"/>
        <w:gridCol w:w="2647"/>
        <w:gridCol w:w="2655"/>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bookmarkStart w:id="0" w:name="_GoBack"/>
      <w:bookmarkEnd w:id="0"/>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0A3CA2" w:rsidP="00820AC0">
      <w:r>
        <w:rPr>
          <w:b/>
          <w:noProof/>
          <w:lang w:eastAsia="en-GB"/>
        </w:rPr>
        <mc:AlternateContent>
          <mc:Choice Requires="wps">
            <w:drawing>
              <wp:anchor distT="0" distB="0" distL="114300" distR="114300" simplePos="0" relativeHeight="251691008" behindDoc="0" locked="0" layoutInCell="1" allowOverlap="1" wp14:anchorId="121C3B72" wp14:editId="60214F44">
                <wp:simplePos x="0" y="0"/>
                <wp:positionH relativeFrom="column">
                  <wp:posOffset>2225040</wp:posOffset>
                </wp:positionH>
                <wp:positionV relativeFrom="paragraph">
                  <wp:posOffset>483235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75.2pt;margin-top:38.0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515D224C" wp14:editId="7CF9B185">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0A3CA2">
        <w:tab/>
      </w:r>
    </w:p>
    <w:p w:rsidR="00820AC0" w:rsidRDefault="000A3CA2" w:rsidP="00820AC0">
      <w:pPr>
        <w:rPr>
          <w:b/>
        </w:rPr>
      </w:pPr>
      <w:r>
        <w:rPr>
          <w:b/>
          <w:noProof/>
          <w:lang w:eastAsia="en-GB"/>
        </w:rPr>
        <mc:AlternateContent>
          <mc:Choice Requires="wps">
            <w:drawing>
              <wp:anchor distT="0" distB="0" distL="114300" distR="114300" simplePos="0" relativeHeight="251688960" behindDoc="0" locked="0" layoutInCell="1" allowOverlap="1" wp14:anchorId="56DF9E72" wp14:editId="5BCE6DFA">
                <wp:simplePos x="0" y="0"/>
                <wp:positionH relativeFrom="column">
                  <wp:posOffset>2225040</wp:posOffset>
                </wp:positionH>
                <wp:positionV relativeFrom="paragraph">
                  <wp:posOffset>278765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75.2pt;margin-top:21.9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21484449" wp14:editId="6C7055AC">
                <wp:simplePos x="0" y="0"/>
                <wp:positionH relativeFrom="column">
                  <wp:posOffset>1282065</wp:posOffset>
                </wp:positionH>
                <wp:positionV relativeFrom="paragraph">
                  <wp:posOffset>278765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0.95pt;margin-top:21.9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r w:rsidR="000A3CA2">
        <w:tab/>
      </w:r>
    </w:p>
    <w:p w:rsidR="00820AC0" w:rsidRDefault="00820AC0">
      <w:pPr>
        <w:rPr>
          <w:b/>
        </w:rPr>
      </w:pPr>
      <w:r>
        <w:rPr>
          <w:b/>
        </w:rPr>
        <w:br w:type="page"/>
      </w:r>
    </w:p>
    <w:p w:rsidR="00820AC0" w:rsidRPr="00820AC0" w:rsidRDefault="00820AC0" w:rsidP="00820AC0">
      <w:pPr>
        <w:rPr>
          <w:b/>
        </w:rPr>
      </w:pPr>
      <w:r w:rsidRPr="00820AC0">
        <w:rPr>
          <w:b/>
        </w:rPr>
        <w:t>THIS PAGE IS INTENTIONALLY BLANK</w:t>
      </w:r>
    </w:p>
    <w:p w:rsidR="00820AC0" w:rsidRDefault="00820AC0">
      <w:pPr>
        <w:rPr>
          <w:b/>
        </w:rPr>
      </w:pPr>
      <w:r>
        <w:rPr>
          <w:b/>
        </w:rPr>
        <w:br w:type="page"/>
      </w:r>
    </w:p>
    <w:p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t>THIS PAGE IS INTENTIONALLY BLANK</w:t>
      </w:r>
    </w:p>
    <w:p w:rsidR="00B41908" w:rsidRDefault="00B41908">
      <w:r>
        <w:br w:type="page"/>
      </w:r>
    </w:p>
    <w:p w:rsidR="00B41908" w:rsidRDefault="00B41908" w:rsidP="00B41908">
      <w:pPr>
        <w:pStyle w:val="Section-Level1"/>
        <w:numPr>
          <w:ilvl w:val="0"/>
          <w:numId w:val="0"/>
        </w:numPr>
        <w:ind w:left="360" w:hanging="360"/>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15AD60FF" wp14:editId="376EDF3E">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337727BD" wp14:editId="7D3C4BCF">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0D352F5A" wp14:editId="4C663994">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5323"/>
    <w:rsid w:val="000A1DDC"/>
    <w:rsid w:val="000A3CA2"/>
    <w:rsid w:val="00183F9A"/>
    <w:rsid w:val="001B2667"/>
    <w:rsid w:val="00223CC1"/>
    <w:rsid w:val="0023303E"/>
    <w:rsid w:val="002379E7"/>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74218"/>
    <w:rsid w:val="006B5D45"/>
    <w:rsid w:val="006D37E2"/>
    <w:rsid w:val="00733087"/>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6578-025D-49D2-8840-158A78B7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Brown, Nikki</cp:lastModifiedBy>
  <cp:revision>2</cp:revision>
  <cp:lastPrinted>2017-01-24T14:50:00Z</cp:lastPrinted>
  <dcterms:created xsi:type="dcterms:W3CDTF">2017-03-31T15:55:00Z</dcterms:created>
  <dcterms:modified xsi:type="dcterms:W3CDTF">2017-03-31T15:55:00Z</dcterms:modified>
</cp:coreProperties>
</file>