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F0" w:rsidRDefault="00D3569A" w:rsidP="007B75FB">
      <w:pPr>
        <w:spacing w:after="0"/>
        <w:ind w:left="-90"/>
        <w:rPr>
          <w:color w:val="4F81BD" w:themeColor="accent1"/>
        </w:rPr>
      </w:pPr>
      <w:r>
        <w:rPr>
          <w:noProof/>
          <w:color w:val="4F81BD" w:themeColor="accent1"/>
          <w:lang w:eastAsia="en-GB"/>
        </w:rPr>
        <w:drawing>
          <wp:inline distT="0" distB="0" distL="0" distR="0">
            <wp:extent cx="781050" cy="960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677" cy="960412"/>
                    </a:xfrm>
                    <a:prstGeom prst="rect">
                      <a:avLst/>
                    </a:prstGeom>
                  </pic:spPr>
                </pic:pic>
              </a:graphicData>
            </a:graphic>
          </wp:inline>
        </w:drawing>
      </w:r>
      <w:r w:rsidR="00E41D95">
        <w:rPr>
          <w:sz w:val="32"/>
          <w:szCs w:val="32"/>
        </w:rPr>
        <w:t xml:space="preserve">                        </w:t>
      </w:r>
      <w:r w:rsidRPr="00D3569A">
        <w:rPr>
          <w:sz w:val="32"/>
          <w:szCs w:val="32"/>
        </w:rPr>
        <w:t>MORLEY MEMORIAL PRIMARY SCHOOL</w:t>
      </w: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r w:rsidR="00E41D95" w:rsidTr="00CB2B43">
        <w:tc>
          <w:tcPr>
            <w:tcW w:w="3600" w:type="dxa"/>
            <w:shd w:val="clear" w:color="auto" w:fill="C6D9F1" w:themeFill="text2" w:themeFillTint="33"/>
          </w:tcPr>
          <w:p w:rsidR="00E41D95" w:rsidRPr="00CB2B43" w:rsidRDefault="00E41D95" w:rsidP="00FE5F91">
            <w:pPr>
              <w:pStyle w:val="Numbered"/>
              <w:spacing w:before="120"/>
              <w:jc w:val="both"/>
              <w:rPr>
                <w:b/>
              </w:rPr>
            </w:pPr>
            <w:r>
              <w:rPr>
                <w:b/>
              </w:rPr>
              <w:t>Where did you see our advert?</w:t>
            </w:r>
          </w:p>
        </w:tc>
        <w:tc>
          <w:tcPr>
            <w:tcW w:w="7262" w:type="dxa"/>
          </w:tcPr>
          <w:p w:rsidR="00E41D95" w:rsidRDefault="00E41D95"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rsidRPr="00E41D95">
        <w:rPr>
          <w:highlight w:val="yellow"/>
        </w:rPr>
        <w:t>Please enclose a letter of application.</w:t>
      </w:r>
      <w:r>
        <w:t xml:space="preserve">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bookmarkStart w:id="0" w:name="_GoBack"/>
      <w:bookmarkEnd w:id="0"/>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2"/>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3569A"/>
    <w:rsid w:val="00D43E1F"/>
    <w:rsid w:val="00D94673"/>
    <w:rsid w:val="00DE1899"/>
    <w:rsid w:val="00E2093E"/>
    <w:rsid w:val="00E41D95"/>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8DB6-5428-4FF2-96BD-35083B7C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Brown, Nikki</cp:lastModifiedBy>
  <cp:revision>2</cp:revision>
  <cp:lastPrinted>2017-01-24T14:50:00Z</cp:lastPrinted>
  <dcterms:created xsi:type="dcterms:W3CDTF">2018-01-05T14:38:00Z</dcterms:created>
  <dcterms:modified xsi:type="dcterms:W3CDTF">2018-01-05T14:38:00Z</dcterms:modified>
</cp:coreProperties>
</file>